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B0" w:rsidRPr="00041DB0" w:rsidRDefault="00041DB0" w:rsidP="00041DB0">
      <w:pPr>
        <w:widowControl/>
        <w:spacing w:after="240" w:line="432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eastAsia="zh-Hans"/>
        </w:rPr>
      </w:pPr>
      <w:r w:rsidRPr="00041DB0">
        <w:rPr>
          <w:rFonts w:ascii="宋体" w:eastAsia="宋体" w:hAnsi="宋体" w:cs="宋体" w:hint="eastAsia"/>
          <w:kern w:val="0"/>
          <w:sz w:val="24"/>
          <w:szCs w:val="24"/>
          <w:lang w:eastAsia="zh-Hans"/>
        </w:rPr>
        <w:t xml:space="preserve">2.公务用车购置及运行维护费支出17.81万元。其中： </w:t>
      </w:r>
    </w:p>
    <w:p w:rsidR="00041DB0" w:rsidRPr="004C3187" w:rsidRDefault="00041DB0" w:rsidP="00041DB0">
      <w:pPr>
        <w:widowControl/>
        <w:spacing w:before="240" w:after="240" w:line="432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eastAsia="zh-Hans"/>
        </w:rPr>
      </w:pPr>
      <w:r w:rsidRPr="00041DB0">
        <w:rPr>
          <w:rFonts w:ascii="宋体" w:eastAsia="宋体" w:hAnsi="宋体" w:cs="宋体" w:hint="eastAsia"/>
          <w:kern w:val="0"/>
          <w:sz w:val="24"/>
          <w:szCs w:val="24"/>
          <w:lang w:eastAsia="zh-Hans"/>
        </w:rPr>
        <w:t>公务</w:t>
      </w:r>
      <w:r w:rsidRPr="004C3187">
        <w:rPr>
          <w:rFonts w:ascii="宋体" w:eastAsia="宋体" w:hAnsi="宋体" w:cs="宋体" w:hint="eastAsia"/>
          <w:kern w:val="0"/>
          <w:sz w:val="24"/>
          <w:szCs w:val="24"/>
          <w:lang w:eastAsia="zh-Hans"/>
        </w:rPr>
        <w:t>用车购置支出0万元</w:t>
      </w:r>
      <w:r w:rsidRPr="004C3187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4C3187">
        <w:rPr>
          <w:rFonts w:ascii="宋体" w:eastAsia="宋体" w:hAnsi="宋体" w:cs="宋体" w:hint="eastAsia"/>
          <w:kern w:val="0"/>
          <w:sz w:val="24"/>
          <w:szCs w:val="24"/>
        </w:rPr>
        <w:t>无</w:t>
      </w:r>
      <w:r w:rsidRPr="004C3187">
        <w:rPr>
          <w:rFonts w:ascii="宋体" w:eastAsia="宋体" w:hAnsi="宋体" w:cs="宋体" w:hint="eastAsia"/>
          <w:kern w:val="0"/>
          <w:sz w:val="24"/>
          <w:szCs w:val="24"/>
          <w:lang w:eastAsia="zh-Hans"/>
        </w:rPr>
        <w:t>购置公务用车</w:t>
      </w:r>
      <w:r w:rsidR="004C3187">
        <w:rPr>
          <w:rFonts w:ascii="宋体" w:eastAsia="宋体" w:hAnsi="宋体" w:cs="宋体" w:hint="eastAsia"/>
          <w:kern w:val="0"/>
          <w:sz w:val="24"/>
          <w:szCs w:val="24"/>
          <w:lang w:eastAsia="zh-Hans"/>
        </w:rPr>
        <w:t>计划</w:t>
      </w:r>
      <w:bookmarkStart w:id="0" w:name="_GoBack"/>
      <w:bookmarkEnd w:id="0"/>
      <w:r w:rsidRPr="004C3187">
        <w:rPr>
          <w:rFonts w:ascii="宋体" w:eastAsia="宋体" w:hAnsi="宋体" w:cs="宋体" w:hint="eastAsia"/>
          <w:kern w:val="0"/>
          <w:sz w:val="24"/>
          <w:szCs w:val="24"/>
          <w:lang w:eastAsia="zh-Hans"/>
        </w:rPr>
        <w:t>。现</w:t>
      </w:r>
      <w:r w:rsidRPr="004C3187">
        <w:rPr>
          <w:rFonts w:hint="eastAsia"/>
          <w:lang w:eastAsia="zh-Hans"/>
        </w:rPr>
        <w:t>有公务用车</w:t>
      </w:r>
      <w:r w:rsidRPr="004C3187">
        <w:rPr>
          <w:rFonts w:hint="eastAsia"/>
          <w:lang w:eastAsia="zh-Hans"/>
        </w:rPr>
        <w:t>2</w:t>
      </w:r>
      <w:r w:rsidRPr="004C3187">
        <w:rPr>
          <w:rFonts w:hint="eastAsia"/>
          <w:lang w:eastAsia="zh-Hans"/>
        </w:rPr>
        <w:t>辆</w:t>
      </w:r>
      <w:r w:rsidRPr="004C3187">
        <w:rPr>
          <w:rFonts w:hint="eastAsia"/>
        </w:rPr>
        <w:t>。</w:t>
      </w:r>
    </w:p>
    <w:p w:rsidR="00041DB0" w:rsidRPr="00041DB0" w:rsidRDefault="00041DB0" w:rsidP="00041DB0">
      <w:pPr>
        <w:widowControl/>
        <w:spacing w:before="240" w:after="240" w:line="432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eastAsia="zh-Hans"/>
        </w:rPr>
      </w:pPr>
      <w:r w:rsidRPr="00041DB0">
        <w:rPr>
          <w:rFonts w:ascii="宋体" w:eastAsia="宋体" w:hAnsi="宋体" w:cs="宋体" w:hint="eastAsia"/>
          <w:kern w:val="0"/>
          <w:sz w:val="24"/>
          <w:szCs w:val="24"/>
          <w:lang w:eastAsia="zh-Hans"/>
        </w:rPr>
        <w:t xml:space="preserve">公务用车运行维护费支出17.81万元。主要用于主要用于执行公务、开展业务活动所需的公务用车燃料费、维修费、过路过桥费、保险费等支出。 </w:t>
      </w:r>
    </w:p>
    <w:p w:rsidR="004051E0" w:rsidRPr="00041DB0" w:rsidRDefault="004051E0"/>
    <w:sectPr w:rsidR="004051E0" w:rsidRPr="00041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54" w:rsidRDefault="00087854" w:rsidP="00041DB0">
      <w:r>
        <w:separator/>
      </w:r>
    </w:p>
  </w:endnote>
  <w:endnote w:type="continuationSeparator" w:id="0">
    <w:p w:rsidR="00087854" w:rsidRDefault="00087854" w:rsidP="000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54" w:rsidRDefault="00087854" w:rsidP="00041DB0">
      <w:r>
        <w:separator/>
      </w:r>
    </w:p>
  </w:footnote>
  <w:footnote w:type="continuationSeparator" w:id="0">
    <w:p w:rsidR="00087854" w:rsidRDefault="00087854" w:rsidP="0004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78"/>
    <w:rsid w:val="00041DB0"/>
    <w:rsid w:val="00087854"/>
    <w:rsid w:val="002B1736"/>
    <w:rsid w:val="003F4E28"/>
    <w:rsid w:val="004051E0"/>
    <w:rsid w:val="004C3187"/>
    <w:rsid w:val="00A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A378C-8B1D-439A-A637-3993E9B7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78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5737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>雅安市财政局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雅安市财政局【行政政法科】方婧超</dc:creator>
  <cp:keywords/>
  <dc:description/>
  <cp:lastModifiedBy>雅安市财政局【行政政法科】方婧超</cp:lastModifiedBy>
  <cp:revision>4</cp:revision>
  <dcterms:created xsi:type="dcterms:W3CDTF">2019-04-18T02:55:00Z</dcterms:created>
  <dcterms:modified xsi:type="dcterms:W3CDTF">2019-04-18T03:32:00Z</dcterms:modified>
</cp:coreProperties>
</file>